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4E89" w14:textId="5A0CC320" w:rsidR="002275C0" w:rsidRPr="002364AB" w:rsidRDefault="00BE7568" w:rsidP="00C6602D">
      <w:pPr>
        <w:pStyle w:val="Nagwek3"/>
        <w:numPr>
          <w:ilvl w:val="0"/>
          <w:numId w:val="0"/>
        </w:numPr>
        <w:jc w:val="center"/>
        <w:rPr>
          <w:b/>
          <w:bCs/>
        </w:rPr>
      </w:pPr>
      <w:r w:rsidRPr="002364AB">
        <w:rPr>
          <w:b/>
          <w:bCs/>
        </w:rPr>
        <w:t xml:space="preserve">INSTRUKCJA UZYSKANIA CZŁONKOSTWA W STOWARZYSZENIU ŚWIĘTOKRZYSKA DOLINA WODOROWA </w:t>
      </w:r>
    </w:p>
    <w:p w14:paraId="36A68FA6" w14:textId="01FA7273" w:rsidR="00BE7568" w:rsidRDefault="00BE7568" w:rsidP="001E4B71">
      <w:pPr>
        <w:pStyle w:val="Nagwek1"/>
        <w:spacing w:before="360"/>
      </w:pPr>
      <w:r>
        <w:t>Wprowadzenie</w:t>
      </w:r>
    </w:p>
    <w:p w14:paraId="67C216CE" w14:textId="6EDC3FB7" w:rsidR="00BE7568" w:rsidRDefault="00BE7568" w:rsidP="00C6602D">
      <w:pPr>
        <w:pStyle w:val="Nagwek2"/>
      </w:pPr>
      <w:r>
        <w:t>W Stowarzyszeniu Świętokrzyska Dolina Wodorowa</w:t>
      </w:r>
      <w:r w:rsidRPr="00BE7568">
        <w:t xml:space="preserve"> </w:t>
      </w:r>
      <w:r>
        <w:t>[„Stowarzyszenie”] wyróżnia się trzy kategorie członków:</w:t>
      </w:r>
    </w:p>
    <w:p w14:paraId="68E8A921" w14:textId="34443AC9" w:rsidR="00BE7568" w:rsidRDefault="00BE7568" w:rsidP="00C6602D">
      <w:pPr>
        <w:pStyle w:val="Nagwek3"/>
      </w:pPr>
      <w:r>
        <w:t>Członkowie Zwyczajni;</w:t>
      </w:r>
    </w:p>
    <w:p w14:paraId="05FA756C" w14:textId="522E1441" w:rsidR="00BE7568" w:rsidRDefault="00BE7568" w:rsidP="00C6602D">
      <w:pPr>
        <w:pStyle w:val="Nagwek3"/>
      </w:pPr>
      <w:r>
        <w:t>Członkowie Wspierający;</w:t>
      </w:r>
    </w:p>
    <w:p w14:paraId="63FCA18A" w14:textId="46C81F1E" w:rsidR="00BE7568" w:rsidRDefault="00BE7568" w:rsidP="00C6602D">
      <w:pPr>
        <w:pStyle w:val="Nagwek3"/>
      </w:pPr>
      <w:r>
        <w:t>Członkowie Honorowi.</w:t>
      </w:r>
    </w:p>
    <w:p w14:paraId="3EFDA53A" w14:textId="3FB2E8A0" w:rsidR="00BE7568" w:rsidRDefault="00690889" w:rsidP="00C6602D">
      <w:pPr>
        <w:pStyle w:val="Nagwek2"/>
      </w:pPr>
      <w:r>
        <w:t>Ze względu na to, że Członkiem Honorowym Stowarzyszenia może zostać osoba</w:t>
      </w:r>
      <w:r w:rsidR="00ED4224">
        <w:t xml:space="preserve"> na podstawie decyzji </w:t>
      </w:r>
      <w:r w:rsidR="00ED4224" w:rsidRPr="00061D1E">
        <w:rPr>
          <w:b/>
          <w:bCs/>
        </w:rPr>
        <w:t>Walne</w:t>
      </w:r>
      <w:r w:rsidR="00061D1E">
        <w:rPr>
          <w:b/>
          <w:bCs/>
        </w:rPr>
        <w:t>go</w:t>
      </w:r>
      <w:r w:rsidR="00ED4224" w:rsidRPr="00061D1E">
        <w:rPr>
          <w:b/>
          <w:bCs/>
        </w:rPr>
        <w:t xml:space="preserve"> Zebrani</w:t>
      </w:r>
      <w:r w:rsidR="00061D1E">
        <w:rPr>
          <w:b/>
          <w:bCs/>
        </w:rPr>
        <w:t>a</w:t>
      </w:r>
      <w:r w:rsidR="00ED4224" w:rsidRPr="00061D1E">
        <w:rPr>
          <w:b/>
          <w:bCs/>
        </w:rPr>
        <w:t xml:space="preserve"> Członków Stowarzyszenia</w:t>
      </w:r>
      <w:r>
        <w:t xml:space="preserve">, która posiada specjalne zasługi dla Stowarzyszenia </w:t>
      </w:r>
      <w:r w:rsidR="00BE7568">
        <w:t>niniejsza instrukcja</w:t>
      </w:r>
      <w:r>
        <w:t xml:space="preserve"> opisuje</w:t>
      </w:r>
      <w:r w:rsidR="00ED4224">
        <w:t xml:space="preserve"> wyłącznie</w:t>
      </w:r>
      <w:r>
        <w:t xml:space="preserve"> jak zostać Członkiem Zwyczajnym lub Członkiem Wspierającym</w:t>
      </w:r>
      <w:r w:rsidR="00ED4224">
        <w:t xml:space="preserve"> Stowarzyszenia</w:t>
      </w:r>
      <w:r>
        <w:t xml:space="preserve">. </w:t>
      </w:r>
    </w:p>
    <w:p w14:paraId="6B19DBA9" w14:textId="32539569" w:rsidR="00BE7568" w:rsidRDefault="00BE7568" w:rsidP="001E4B71">
      <w:pPr>
        <w:pStyle w:val="Nagwek1"/>
        <w:spacing w:before="360"/>
      </w:pPr>
      <w:r>
        <w:t xml:space="preserve">Kto może ubiegać się o status </w:t>
      </w:r>
      <w:r w:rsidR="00ED4224">
        <w:t>C</w:t>
      </w:r>
      <w:r>
        <w:t>złonka</w:t>
      </w:r>
      <w:r w:rsidR="00ED4224">
        <w:t xml:space="preserve"> Zwyczajnego</w:t>
      </w:r>
      <w:r w:rsidR="00690889">
        <w:t xml:space="preserve"> Stowarzyszenia</w:t>
      </w:r>
    </w:p>
    <w:p w14:paraId="7813357C" w14:textId="17641220" w:rsidR="00BE7568" w:rsidRDefault="00BE7568" w:rsidP="00C6602D">
      <w:pPr>
        <w:pStyle w:val="Nagwek2"/>
      </w:pPr>
      <w:r>
        <w:t>Członkiem Zwyczajnym Stowarzyszenia</w:t>
      </w:r>
      <w:r w:rsidR="002364AB">
        <w:t xml:space="preserve">, zgodnie z </w:t>
      </w:r>
      <w:r w:rsidR="001E4B71">
        <w:t xml:space="preserve">pkt. </w:t>
      </w:r>
      <w:r w:rsidR="00392330">
        <w:t xml:space="preserve">3.2 </w:t>
      </w:r>
      <w:r w:rsidR="00061D1E">
        <w:t>Statutu Stowarzyszenia</w:t>
      </w:r>
      <w:r>
        <w:t xml:space="preserve"> może zostać</w:t>
      </w:r>
      <w:r w:rsidR="00316840">
        <w:t xml:space="preserve"> </w:t>
      </w:r>
      <w:r w:rsidR="00316840" w:rsidRPr="00407077">
        <w:t>osoba</w:t>
      </w:r>
      <w:r w:rsidR="00316840">
        <w:t xml:space="preserve"> fizyczna posiadająca pełną zdolność do czynności prawnych, niepozbawiona praw publicznych</w:t>
      </w:r>
      <w:r w:rsidR="00061D1E">
        <w:t xml:space="preserve"> która</w:t>
      </w:r>
      <w:r>
        <w:t>:</w:t>
      </w:r>
    </w:p>
    <w:p w14:paraId="1BFA6F9C" w14:textId="5DD266E5" w:rsidR="00BE7568" w:rsidRDefault="00061D1E" w:rsidP="00C6602D">
      <w:pPr>
        <w:pStyle w:val="Nagwek3"/>
      </w:pPr>
      <w:r>
        <w:t>została wyznaczona</w:t>
      </w:r>
      <w:r w:rsidR="00BE7568">
        <w:t xml:space="preserve"> przez Członka Wspierającego do zrzeszania się w ramach Stowarzyszenia oraz legitymująca się w tym zakresie stosownym dokumentem </w:t>
      </w:r>
      <w:r w:rsidR="00EE5704">
        <w:t xml:space="preserve">(np. pisemnym upoważnieniem podpisanym zgodnie z zasadami reprezentacji przez Członka Wspierającego) </w:t>
      </w:r>
      <w:r w:rsidR="00BE7568">
        <w:t>potwierdzającym tę decyzję Członka Wspierającego;</w:t>
      </w:r>
    </w:p>
    <w:p w14:paraId="71987921" w14:textId="1A9A97BE" w:rsidR="00BE7568" w:rsidRDefault="00BE7568" w:rsidP="00C6602D">
      <w:pPr>
        <w:pStyle w:val="Nagwek3"/>
      </w:pPr>
      <w:r w:rsidRPr="0077655F">
        <w:t xml:space="preserve">wykaże, że </w:t>
      </w:r>
      <w:r w:rsidRPr="008E1307">
        <w:t>prowadzi działalność w zakresie dotyczącym rozwoju gospodarki wodorowej</w:t>
      </w:r>
      <w:r w:rsidRPr="0077655F">
        <w:t xml:space="preserve"> (w tym m.in. rozwoju technologii wodorowej)</w:t>
      </w:r>
      <w:r w:rsidR="00923AB8">
        <w:t xml:space="preserve">, </w:t>
      </w:r>
      <w:r w:rsidR="0080111F">
        <w:t>w</w:t>
      </w:r>
      <w:r w:rsidR="00316840">
        <w:t> </w:t>
      </w:r>
      <w:r w:rsidR="0080111F">
        <w:t>szczególności</w:t>
      </w:r>
      <w:r w:rsidR="0080111F" w:rsidRPr="0080111F">
        <w:t xml:space="preserve"> </w:t>
      </w:r>
      <w:r w:rsidR="0080111F">
        <w:t>podejmuje</w:t>
      </w:r>
      <w:r w:rsidR="0080111F" w:rsidRPr="0080111F">
        <w:t xml:space="preserve"> działa</w:t>
      </w:r>
      <w:r w:rsidR="0080111F">
        <w:t>nia</w:t>
      </w:r>
      <w:r w:rsidR="0080111F" w:rsidRPr="0080111F">
        <w:t xml:space="preserve"> zmierzają</w:t>
      </w:r>
      <w:r w:rsidR="0080111F">
        <w:t>ce</w:t>
      </w:r>
      <w:r w:rsidR="0080111F" w:rsidRPr="0080111F">
        <w:t xml:space="preserve"> do stworzenia warunków i</w:t>
      </w:r>
      <w:r w:rsidR="00316840">
        <w:t> </w:t>
      </w:r>
      <w:r w:rsidR="0080111F" w:rsidRPr="0080111F">
        <w:t>podjęcia współpracy w celu rozwoju innowacyjnej i</w:t>
      </w:r>
      <w:r w:rsidR="0080111F">
        <w:t> </w:t>
      </w:r>
      <w:r w:rsidR="0080111F" w:rsidRPr="0080111F">
        <w:t>efektywnej gospodarki wodorowej opartej o scentralizowane i rozporoszone systemy wytwarzania, magazynowania, dystrybucji i wykorzystywania niskoemisyjnego lub zeroemisyjnego wodoru</w:t>
      </w:r>
      <w:r>
        <w:t>;</w:t>
      </w:r>
    </w:p>
    <w:p w14:paraId="016BCF71" w14:textId="15C4F2AC" w:rsidR="00BE7568" w:rsidRPr="00061D1E" w:rsidRDefault="00BE7568" w:rsidP="00316840">
      <w:pPr>
        <w:pStyle w:val="Nagwek3"/>
        <w:rPr>
          <w:b/>
          <w:bCs/>
        </w:rPr>
      </w:pPr>
      <w:r>
        <w:t xml:space="preserve">jest </w:t>
      </w:r>
      <w:r w:rsidRPr="00C6602D">
        <w:t>zainteresowana wniesieniem wkładu merytorycznego w rozwój Stowarzyszenia</w:t>
      </w:r>
      <w:r w:rsidR="00CE6800" w:rsidRPr="00C6602D">
        <w:t xml:space="preserve">, </w:t>
      </w:r>
      <w:r w:rsidR="00C01404" w:rsidRPr="00C6602D">
        <w:t>w szczególności</w:t>
      </w:r>
      <w:r w:rsidR="00CE6800" w:rsidRPr="00C6602D">
        <w:t xml:space="preserve"> </w:t>
      </w:r>
      <w:r w:rsidR="00C01404" w:rsidRPr="00C6602D">
        <w:t>udzieleniem wsparcia</w:t>
      </w:r>
      <w:r w:rsidR="001E4B71">
        <w:t xml:space="preserve"> merytorycznego w ramach Stowarzyszenia np.</w:t>
      </w:r>
      <w:r w:rsidR="00C01404" w:rsidRPr="00C6602D">
        <w:t xml:space="preserve"> w zakresie</w:t>
      </w:r>
      <w:r w:rsidR="001E4B71">
        <w:t xml:space="preserve"> wspierania tworzenia projektów dotyczących</w:t>
      </w:r>
      <w:r w:rsidR="00C01404" w:rsidRPr="00C6602D">
        <w:t xml:space="preserve"> budowy</w:t>
      </w:r>
      <w:r w:rsidR="001E4B71">
        <w:t>,</w:t>
      </w:r>
      <w:r w:rsidR="00C01404" w:rsidRPr="00C6602D">
        <w:t xml:space="preserve"> rozwoju instalacji do produkcji wodoru, magazynowania i dystrybucji wodoru</w:t>
      </w:r>
      <w:r w:rsidR="001E4B71">
        <w:t>, prowadzenia analiz lub opiniowania</w:t>
      </w:r>
      <w:r w:rsidR="00C01404" w:rsidRPr="00C6602D">
        <w:t xml:space="preserve"> aktów normatywnych dotyczących gospodarki wodorowej oraz działalności prowadzonej w oparciu o wykorzystanie wodoru</w:t>
      </w:r>
      <w:r w:rsidR="001E4B71">
        <w:t>.</w:t>
      </w:r>
      <w:r w:rsidR="00C01404" w:rsidRPr="00C6602D">
        <w:t xml:space="preserve"> </w:t>
      </w:r>
    </w:p>
    <w:p w14:paraId="31C9B40A" w14:textId="65ABB030" w:rsidR="00ED4224" w:rsidRDefault="00ED4224" w:rsidP="00ED4224">
      <w:pPr>
        <w:pStyle w:val="Nagwek1"/>
        <w:spacing w:before="360"/>
      </w:pPr>
      <w:r>
        <w:t xml:space="preserve">Kto może ubiegać się o status Członka Wspierającego Stowarzyszenia </w:t>
      </w:r>
    </w:p>
    <w:p w14:paraId="22F20888" w14:textId="458EF6C5" w:rsidR="00BE7568" w:rsidRDefault="00BE7568" w:rsidP="00C6602D">
      <w:pPr>
        <w:pStyle w:val="Nagwek2"/>
      </w:pPr>
      <w:r>
        <w:t xml:space="preserve">Członkiem Wspierającym Stowarzyszenia </w:t>
      </w:r>
      <w:r w:rsidR="001E4B71">
        <w:t xml:space="preserve">zgodnie z pkt. </w:t>
      </w:r>
      <w:r w:rsidR="00143A64">
        <w:t>3.6</w:t>
      </w:r>
      <w:r w:rsidR="001E4B71">
        <w:t xml:space="preserve"> </w:t>
      </w:r>
      <w:r w:rsidR="00061D1E">
        <w:t>S</w:t>
      </w:r>
      <w:r w:rsidR="001E4B71">
        <w:t xml:space="preserve">tatutu Stowarzyszenia </w:t>
      </w:r>
      <w:r>
        <w:t>może zostać:</w:t>
      </w:r>
    </w:p>
    <w:p w14:paraId="21B4F7DE" w14:textId="7DDE8289" w:rsidR="005105F4" w:rsidRDefault="00BE7568" w:rsidP="00C6602D">
      <w:pPr>
        <w:pStyle w:val="Nagwek3"/>
      </w:pPr>
      <w:r>
        <w:t>osoba fizyczna,</w:t>
      </w:r>
      <w:r w:rsidRPr="00B63760">
        <w:t xml:space="preserve"> osoba prawna lub jednostka organizacyjna nieposiadająca osobowości prawnej</w:t>
      </w:r>
      <w:r>
        <w:t xml:space="preserve">, której </w:t>
      </w:r>
      <w:r w:rsidRPr="00B63760">
        <w:t>ustawa przyznaje zdolność prawną</w:t>
      </w:r>
      <w:r>
        <w:t xml:space="preserve">, która </w:t>
      </w:r>
      <w:r w:rsidRPr="00B63760">
        <w:t>wykaże</w:t>
      </w:r>
      <w:r w:rsidR="00564279">
        <w:t xml:space="preserve"> - poprzez uzupełnienie stosownych informacji we wniosku o przyjęcie w poczet Członków Wspierających</w:t>
      </w:r>
      <w:r w:rsidRPr="00B63760">
        <w:t>, że</w:t>
      </w:r>
      <w:r w:rsidR="005105F4">
        <w:t>:</w:t>
      </w:r>
    </w:p>
    <w:p w14:paraId="0A583832" w14:textId="7058B015" w:rsidR="005105F4" w:rsidRDefault="00BE7568" w:rsidP="00C6602D">
      <w:pPr>
        <w:pStyle w:val="Nagwek4"/>
        <w:ind w:left="2410" w:hanging="850"/>
      </w:pPr>
      <w:r w:rsidRPr="00C472D4">
        <w:lastRenderedPageBreak/>
        <w:t>prowadzi lub chce prowadzić działalność w zakresie dotyczącym rozwoju gospodarki wodorowej (w tym m.in. rozwoju technologii wodorowej)</w:t>
      </w:r>
      <w:r w:rsidR="00C472D4" w:rsidRPr="00C472D4">
        <w:t xml:space="preserve">, </w:t>
      </w:r>
      <w:r w:rsidR="00C6602D">
        <w:t>w szczególności</w:t>
      </w:r>
      <w:r w:rsidR="00C472D4" w:rsidRPr="00C472D4">
        <w:t xml:space="preserve"> </w:t>
      </w:r>
      <w:r w:rsidR="00ED4224">
        <w:rPr>
          <w:color w:val="000000" w:themeColor="text1"/>
        </w:rPr>
        <w:t>przed złożeniem wniosku o przyjęcie w poczet Członków Wpierających podejmowała</w:t>
      </w:r>
      <w:r w:rsidR="00ED4224" w:rsidRPr="00C472D4">
        <w:rPr>
          <w:color w:val="000000" w:themeColor="text1"/>
        </w:rPr>
        <w:t xml:space="preserve"> </w:t>
      </w:r>
      <w:r w:rsidR="00C472D4" w:rsidRPr="00C472D4">
        <w:rPr>
          <w:color w:val="000000" w:themeColor="text1"/>
        </w:rPr>
        <w:t>działania na rzecz budowy oraz rozwoju łańcucha wartości dla niskoemisyjnych lub zeroemisyjnych technologii wodorowych</w:t>
      </w:r>
      <w:r w:rsidRPr="00C472D4">
        <w:t xml:space="preserve"> lub </w:t>
      </w:r>
    </w:p>
    <w:p w14:paraId="37264C24" w14:textId="0E793145" w:rsidR="00BE7568" w:rsidRDefault="00BE7568" w:rsidP="00C6602D">
      <w:pPr>
        <w:pStyle w:val="Nagwek4"/>
        <w:ind w:left="2410" w:hanging="850"/>
      </w:pPr>
      <w:r w:rsidRPr="00C472D4">
        <w:t>może przyczynić się do realizacji celów Stowarzyszenia</w:t>
      </w:r>
      <w:r w:rsidR="00C6602D">
        <w:t>,</w:t>
      </w:r>
      <w:r w:rsidRPr="00C472D4">
        <w:t xml:space="preserve"> w</w:t>
      </w:r>
      <w:r w:rsidR="00C6602D">
        <w:t> </w:t>
      </w:r>
      <w:r w:rsidRPr="00C472D4">
        <w:t>szczególności poprzez udzielenie wsparcia w ich realizacji</w:t>
      </w:r>
      <w:r w:rsidR="00E17780" w:rsidRPr="00C472D4">
        <w:t xml:space="preserve">, </w:t>
      </w:r>
      <w:r w:rsidR="00C6602D">
        <w:t>w tym</w:t>
      </w:r>
      <w:r w:rsidR="00E17780" w:rsidRPr="00C472D4">
        <w:t xml:space="preserve"> wsparcia budowy i</w:t>
      </w:r>
      <w:r w:rsidR="005105F4">
        <w:t> </w:t>
      </w:r>
      <w:r w:rsidR="00E17780" w:rsidRPr="00C472D4">
        <w:t>rozwoju nowoczesnej gospodarki opartej o</w:t>
      </w:r>
      <w:r w:rsidR="00C6602D">
        <w:t> </w:t>
      </w:r>
      <w:r w:rsidR="00E17780" w:rsidRPr="00C472D4">
        <w:t>niskoemisyjne lub zeroemisyjne źródła energii</w:t>
      </w:r>
      <w:r w:rsidR="00316840">
        <w:t>.</w:t>
      </w:r>
    </w:p>
    <w:p w14:paraId="050387A3" w14:textId="30B543BA" w:rsidR="002364AB" w:rsidRDefault="00C56BED" w:rsidP="007B36C0">
      <w:pPr>
        <w:pStyle w:val="Nagwek1"/>
        <w:spacing w:before="360"/>
      </w:pPr>
      <w:r>
        <w:t>P</w:t>
      </w:r>
      <w:r w:rsidR="002364AB">
        <w:t>rocedura przyjęcia w poczet członków Stowarzyszenia</w:t>
      </w:r>
    </w:p>
    <w:p w14:paraId="2060E4CF" w14:textId="356878A1" w:rsidR="00180553" w:rsidRDefault="002364AB" w:rsidP="00C6602D">
      <w:pPr>
        <w:pStyle w:val="Nagwek2"/>
      </w:pPr>
      <w:r>
        <w:t>Osoba</w:t>
      </w:r>
      <w:r w:rsidR="00EE5704">
        <w:t>, która wyraża chęć</w:t>
      </w:r>
      <w:r>
        <w:t xml:space="preserve">  </w:t>
      </w:r>
      <w:r w:rsidR="00EE5704">
        <w:t xml:space="preserve">przyjęcia </w:t>
      </w:r>
      <w:r>
        <w:t>w poczet członków Stowarzyszenia składa do Stowarzyszenia na formularzu przygotowanym przez Stowarzyszenie</w:t>
      </w:r>
      <w:r w:rsidR="00180553">
        <w:t>:</w:t>
      </w:r>
    </w:p>
    <w:p w14:paraId="55E6AA85" w14:textId="0612CB53" w:rsidR="00180553" w:rsidRDefault="00180553" w:rsidP="00180553">
      <w:pPr>
        <w:pStyle w:val="Nagwek3"/>
      </w:pPr>
      <w:r>
        <w:t xml:space="preserve">wniosek o przyjęcie w poczet Członków Zwyczajnych  (taki wniosek składają osoby fizyczne, które chcą ubiegać się o uzyskanie </w:t>
      </w:r>
      <w:r w:rsidR="00143A64">
        <w:t>Statusu</w:t>
      </w:r>
      <w:r>
        <w:t xml:space="preserve"> Członka Zwyczajnego);</w:t>
      </w:r>
    </w:p>
    <w:p w14:paraId="2DB068E4" w14:textId="3ABFEF4D" w:rsidR="002364AB" w:rsidRDefault="00180553" w:rsidP="00061D1E">
      <w:pPr>
        <w:pStyle w:val="Nagwek3"/>
      </w:pPr>
      <w:r>
        <w:t>wniosek o przyjęcie w poczet Członków Wspierających (taki wniosek składają osoby fizyczne lub osoby prawne</w:t>
      </w:r>
      <w:r w:rsidR="001E6970">
        <w:t xml:space="preserve">, </w:t>
      </w:r>
      <w:r w:rsidR="001E6970" w:rsidRPr="00061D1E">
        <w:t xml:space="preserve">które chcą ubiegać się o uzyskanie </w:t>
      </w:r>
      <w:r w:rsidR="00061D1E" w:rsidRPr="00061D1E">
        <w:t>Statusu</w:t>
      </w:r>
      <w:r w:rsidR="001E6970" w:rsidRPr="00061D1E">
        <w:t xml:space="preserve"> Członka </w:t>
      </w:r>
      <w:r w:rsidR="001E6970">
        <w:t>Wspierającego</w:t>
      </w:r>
      <w:r>
        <w:t>)</w:t>
      </w:r>
      <w:r w:rsidR="00061D1E">
        <w:t>.</w:t>
      </w:r>
      <w:r>
        <w:t xml:space="preserve"> </w:t>
      </w:r>
      <w:r w:rsidR="002364AB">
        <w:t xml:space="preserve"> </w:t>
      </w:r>
    </w:p>
    <w:p w14:paraId="78CB9CBD" w14:textId="77777777" w:rsidR="001E6970" w:rsidRDefault="002364AB" w:rsidP="00C6602D">
      <w:pPr>
        <w:pStyle w:val="Nagwek2"/>
      </w:pPr>
      <w:r>
        <w:t>W terminie 30 dni od złożenia prawidłowo wypełnionego wniosku Zarząd podejmuje uchwałę w przedmiocie przyjęcia lub odmowy przyjęcia w poczet członków Stowarzyszenia.</w:t>
      </w:r>
      <w:r w:rsidR="001E6970">
        <w:t xml:space="preserve"> </w:t>
      </w:r>
    </w:p>
    <w:p w14:paraId="6C5DFE21" w14:textId="52048883" w:rsidR="001E6970" w:rsidRDefault="001E6970" w:rsidP="00061D1E">
      <w:pPr>
        <w:pStyle w:val="Nagwek2"/>
      </w:pPr>
      <w:bookmarkStart w:id="0" w:name="_Ref132806696"/>
      <w:r>
        <w:t>Z chwilą podjęcia uchwały przez Zarząd o przyjęciu w poczet członków Stowarzyszenia kandydat, który wcześniej złożył wniosek staje się członkiem Stowarzyszenia. Z tą chwilą następuje nabycie praw i obowiązków członkowskich w Stowarzyszeniu, które wynikają przede wszystkim ze Statutu Stowarzyszenia.</w:t>
      </w:r>
      <w:bookmarkEnd w:id="0"/>
      <w:r>
        <w:t xml:space="preserve">  </w:t>
      </w:r>
    </w:p>
    <w:p w14:paraId="2349D9D8" w14:textId="4A85D1DF" w:rsidR="002364AB" w:rsidRDefault="00C56BED" w:rsidP="00C6602D">
      <w:pPr>
        <w:pStyle w:val="Nagwek2"/>
      </w:pPr>
      <w:r>
        <w:t>Jeśli Zarząd podejmie uchwałę odmowną, kandydatowi przysługuje odwołanie do Komisji Rewizyjnej Stowarzyszenia. Należy wnieść je w terminie 30 dni od doręczenia kandydatowi uchwały.</w:t>
      </w:r>
    </w:p>
    <w:p w14:paraId="3DE85AAB" w14:textId="6DD6B570" w:rsidR="001E6970" w:rsidRDefault="00794539" w:rsidP="00C6602D">
      <w:pPr>
        <w:pStyle w:val="Nagwek2"/>
      </w:pPr>
      <w:r>
        <w:t xml:space="preserve">Po podjęciu uchwały, o której mowa w pkt. </w:t>
      </w:r>
      <w:r>
        <w:fldChar w:fldCharType="begin"/>
      </w:r>
      <w:r>
        <w:instrText xml:space="preserve"> REF _Ref132806696 \r \h </w:instrText>
      </w:r>
      <w:r>
        <w:fldChar w:fldCharType="separate"/>
      </w:r>
      <w:r>
        <w:t>4.3</w:t>
      </w:r>
      <w:r>
        <w:fldChar w:fldCharType="end"/>
      </w:r>
      <w:r w:rsidR="007B36C0">
        <w:t xml:space="preserve"> niniejszej instrukcji</w:t>
      </w:r>
      <w:r>
        <w:t xml:space="preserve"> członek Stowarzyszenia otrzymuje informację o przyjęciu w poczet członków Stowarzyszenia.</w:t>
      </w:r>
    </w:p>
    <w:p w14:paraId="60EBF5BF" w14:textId="34005490" w:rsidR="00C56BED" w:rsidRDefault="00C56BED" w:rsidP="007B36C0">
      <w:pPr>
        <w:pStyle w:val="Nagwek1"/>
        <w:spacing w:before="360"/>
      </w:pPr>
      <w:r>
        <w:t>Opłaty związane z członkostwem w Stowarzyszeniu</w:t>
      </w:r>
    </w:p>
    <w:p w14:paraId="6751E701" w14:textId="77777777" w:rsidR="007B36C0" w:rsidRDefault="007B36C0" w:rsidP="007B36C0">
      <w:pPr>
        <w:pStyle w:val="Nagwek2"/>
      </w:pPr>
      <w:r>
        <w:t>W związku z przyjęciem w poczet Członków Stowarzyszenia i nabyciem uprawnień oraz obowiązków członkowskich, powstaje obowiązek:</w:t>
      </w:r>
    </w:p>
    <w:p w14:paraId="2DAC17E1" w14:textId="79A7DAB6" w:rsidR="007B36C0" w:rsidRDefault="007B36C0" w:rsidP="007B36C0">
      <w:pPr>
        <w:pStyle w:val="Nagwek3"/>
      </w:pPr>
      <w:r>
        <w:t>uiszczenia przez Członków Wspierających opłaty wpisowej oraz uiszczania składek członkowskich;</w:t>
      </w:r>
    </w:p>
    <w:p w14:paraId="489B18F0" w14:textId="74012E17" w:rsidR="007B36C0" w:rsidRDefault="007B36C0" w:rsidP="007B36C0">
      <w:pPr>
        <w:pStyle w:val="Nagwek3"/>
      </w:pPr>
      <w:r>
        <w:t xml:space="preserve">uiszczania przez Członków składek członkowskich. </w:t>
      </w:r>
    </w:p>
    <w:p w14:paraId="36FD9795" w14:textId="0C6712DD" w:rsidR="00152D52" w:rsidRDefault="00152D52" w:rsidP="00A976E0">
      <w:pPr>
        <w:pStyle w:val="Nagwek2"/>
      </w:pPr>
      <w:r>
        <w:t xml:space="preserve">Kandydaci na Członków Wspierających Stowarzyszenia uiszczają opłatę wpisową w wysokości 500,00 zł. Wysokość opłaty została ustalona Uchwale Zarządu Stowarzyszenia nr 1/2023 z dnia </w:t>
      </w:r>
      <w:r w:rsidR="00444365">
        <w:t>18.04.</w:t>
      </w:r>
      <w:r w:rsidRPr="007B36C0">
        <w:t>023 r.</w:t>
      </w:r>
      <w:r w:rsidR="00A976E0" w:rsidRPr="00A976E0">
        <w:t xml:space="preserve"> </w:t>
      </w:r>
      <w:r w:rsidR="00A976E0">
        <w:t xml:space="preserve">Opłatę wpisową </w:t>
      </w:r>
      <w:r w:rsidR="007B36C0">
        <w:t>należy uiścić w</w:t>
      </w:r>
      <w:r w:rsidR="00A976E0">
        <w:t xml:space="preserve"> terminie 14 dni od doręczenia informacji o przyjęciu w poczet Członków Wspierających Stowarzyszenia. Członkowie Zwyczajni nie uiszczają opłaty wpisowej.</w:t>
      </w:r>
    </w:p>
    <w:p w14:paraId="5E01611D" w14:textId="77777777" w:rsidR="007E40CB" w:rsidRDefault="007B36C0" w:rsidP="007E40CB">
      <w:pPr>
        <w:pStyle w:val="Nagwek2"/>
      </w:pPr>
      <w:r>
        <w:lastRenderedPageBreak/>
        <w:t xml:space="preserve">Po przyjęciu w poczet Członków Wspierających Stowarzyszenia członek uiszcza składkę członkowską w wysokości 1200,00 zł. Składkę uiszcza się corocznie, przy czym pierwsza składka członkowska powinna zostać uiszczona w terminie 14 </w:t>
      </w:r>
      <w:r w:rsidRPr="007B36C0">
        <w:t>od doręczenia informacji o przyjęciu w poczet Członków</w:t>
      </w:r>
      <w:r>
        <w:t xml:space="preserve"> Wspierających. </w:t>
      </w:r>
    </w:p>
    <w:p w14:paraId="453526BD" w14:textId="791E6914" w:rsidR="007B36C0" w:rsidRDefault="007E40CB" w:rsidP="007E40CB">
      <w:pPr>
        <w:pStyle w:val="Nagwek2"/>
      </w:pPr>
      <w:r>
        <w:t xml:space="preserve">Wysokość składki członkowskiej </w:t>
      </w:r>
      <w:r w:rsidRPr="007E40CB">
        <w:t xml:space="preserve">Członków Wspierających </w:t>
      </w:r>
      <w:r>
        <w:t xml:space="preserve">została ustalona w Uchwale Zarządu Stowarzyszenia nr 2/2023 z dnia </w:t>
      </w:r>
      <w:r w:rsidR="00444365">
        <w:t>18.04.</w:t>
      </w:r>
      <w:r>
        <w:t>2023 r.</w:t>
      </w:r>
    </w:p>
    <w:p w14:paraId="1C795296" w14:textId="4C09265B" w:rsidR="00C56BED" w:rsidRDefault="00C56BED" w:rsidP="00C6602D">
      <w:pPr>
        <w:pStyle w:val="Nagwek2"/>
      </w:pPr>
      <w:r>
        <w:t xml:space="preserve">Po przyjęciu w poczet Członków Zwyczajnych Stowarzyszenia </w:t>
      </w:r>
      <w:r w:rsidR="00ED6F2D">
        <w:t>członek uiszcza składkę członkowską w wysokości 120,00 zł. Składkę uiszcza się corocznie</w:t>
      </w:r>
      <w:r w:rsidR="00152D52">
        <w:t>.</w:t>
      </w:r>
      <w:r w:rsidR="007B36C0">
        <w:t xml:space="preserve"> Pierwsza składka członkowska powinna zostać uiszczona w terminie 14 dni od doręczenia informacji o przyjęciu w poczet Członków Zwyczajnych. W</w:t>
      </w:r>
      <w:r w:rsidR="00152D52">
        <w:t>ysokość składki</w:t>
      </w:r>
      <w:r w:rsidR="007B36C0">
        <w:t xml:space="preserve"> członkowskiej</w:t>
      </w:r>
      <w:r w:rsidR="00152D52">
        <w:t xml:space="preserve"> została ustalona w Uchwale Zarządu Stowarzyszenia nr 3/2023 z dnia </w:t>
      </w:r>
      <w:r w:rsidR="00444365">
        <w:t>18.04.</w:t>
      </w:r>
      <w:r w:rsidR="00152D52">
        <w:t>2023 r.</w:t>
      </w:r>
    </w:p>
    <w:p w14:paraId="08A980FE" w14:textId="6CFD54B3" w:rsidR="00152D52" w:rsidRPr="002364AB" w:rsidRDefault="007E40CB" w:rsidP="007E40CB">
      <w:pPr>
        <w:pStyle w:val="Nagwek2"/>
      </w:pPr>
      <w:r>
        <w:t xml:space="preserve">Opłatę wpisową oraz </w:t>
      </w:r>
      <w:r w:rsidR="00ED6F2D">
        <w:t xml:space="preserve">składki uiszcza się przelewem na rachunek bankowy Stowarzyszenia: </w:t>
      </w:r>
      <w:r w:rsidR="00AC16DA">
        <w:t>15 1050 1416 1000 0090 8213 9800.</w:t>
      </w:r>
    </w:p>
    <w:sectPr w:rsidR="00152D52" w:rsidRPr="0023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CD47" w14:textId="77777777" w:rsidR="000533CE" w:rsidRDefault="000533CE" w:rsidP="002364AB">
      <w:pPr>
        <w:spacing w:line="240" w:lineRule="auto"/>
      </w:pPr>
      <w:r>
        <w:separator/>
      </w:r>
    </w:p>
  </w:endnote>
  <w:endnote w:type="continuationSeparator" w:id="0">
    <w:p w14:paraId="447D63BB" w14:textId="77777777" w:rsidR="000533CE" w:rsidRDefault="000533CE" w:rsidP="00236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62FF" w14:textId="77777777" w:rsidR="000533CE" w:rsidRDefault="000533CE" w:rsidP="002364AB">
      <w:pPr>
        <w:spacing w:line="240" w:lineRule="auto"/>
      </w:pPr>
      <w:r>
        <w:separator/>
      </w:r>
    </w:p>
  </w:footnote>
  <w:footnote w:type="continuationSeparator" w:id="0">
    <w:p w14:paraId="7619268A" w14:textId="77777777" w:rsidR="000533CE" w:rsidRDefault="000533CE" w:rsidP="002364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4DC"/>
    <w:multiLevelType w:val="multilevel"/>
    <w:tmpl w:val="F9C6E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225C2B"/>
    <w:multiLevelType w:val="multilevel"/>
    <w:tmpl w:val="A060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C14F50"/>
    <w:multiLevelType w:val="hybridMultilevel"/>
    <w:tmpl w:val="37A40BC8"/>
    <w:lvl w:ilvl="0" w:tplc="5906B2F4">
      <w:start w:val="1"/>
      <w:numFmt w:val="decimal"/>
      <w:pStyle w:val="Nagwek6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4E4777"/>
    <w:multiLevelType w:val="multilevel"/>
    <w:tmpl w:val="98F8DE7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sz w:val="21"/>
        <w:szCs w:val="21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5591817">
    <w:abstractNumId w:val="3"/>
  </w:num>
  <w:num w:numId="2" w16cid:durableId="98376953">
    <w:abstractNumId w:val="3"/>
  </w:num>
  <w:num w:numId="3" w16cid:durableId="712464629">
    <w:abstractNumId w:val="3"/>
  </w:num>
  <w:num w:numId="4" w16cid:durableId="120460919">
    <w:abstractNumId w:val="3"/>
  </w:num>
  <w:num w:numId="5" w16cid:durableId="1640069303">
    <w:abstractNumId w:val="1"/>
  </w:num>
  <w:num w:numId="6" w16cid:durableId="1053427352">
    <w:abstractNumId w:val="2"/>
  </w:num>
  <w:num w:numId="7" w16cid:durableId="1609387158">
    <w:abstractNumId w:val="3"/>
  </w:num>
  <w:num w:numId="8" w16cid:durableId="1331299271">
    <w:abstractNumId w:val="3"/>
  </w:num>
  <w:num w:numId="9" w16cid:durableId="1590046206">
    <w:abstractNumId w:val="3"/>
  </w:num>
  <w:num w:numId="10" w16cid:durableId="1313217757">
    <w:abstractNumId w:val="3"/>
  </w:num>
  <w:num w:numId="11" w16cid:durableId="1586497087">
    <w:abstractNumId w:val="3"/>
  </w:num>
  <w:num w:numId="12" w16cid:durableId="84589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21"/>
    <w:rsid w:val="00036A9C"/>
    <w:rsid w:val="000533CE"/>
    <w:rsid w:val="00061D1E"/>
    <w:rsid w:val="000C591F"/>
    <w:rsid w:val="000E647C"/>
    <w:rsid w:val="00143A64"/>
    <w:rsid w:val="00152D52"/>
    <w:rsid w:val="00180553"/>
    <w:rsid w:val="001B2931"/>
    <w:rsid w:val="001B3104"/>
    <w:rsid w:val="001E4B71"/>
    <w:rsid w:val="001E6970"/>
    <w:rsid w:val="00226C54"/>
    <w:rsid w:val="002275C0"/>
    <w:rsid w:val="002364AB"/>
    <w:rsid w:val="00316840"/>
    <w:rsid w:val="00383DC1"/>
    <w:rsid w:val="00392330"/>
    <w:rsid w:val="00444365"/>
    <w:rsid w:val="005105F4"/>
    <w:rsid w:val="00562757"/>
    <w:rsid w:val="00564279"/>
    <w:rsid w:val="00637B6F"/>
    <w:rsid w:val="00644949"/>
    <w:rsid w:val="00690889"/>
    <w:rsid w:val="006F6745"/>
    <w:rsid w:val="00764E9B"/>
    <w:rsid w:val="00794539"/>
    <w:rsid w:val="007B36C0"/>
    <w:rsid w:val="007B7293"/>
    <w:rsid w:val="007E40CB"/>
    <w:rsid w:val="0080111F"/>
    <w:rsid w:val="008069F2"/>
    <w:rsid w:val="008B6C2C"/>
    <w:rsid w:val="008E1307"/>
    <w:rsid w:val="00923AB8"/>
    <w:rsid w:val="00955321"/>
    <w:rsid w:val="009E16F0"/>
    <w:rsid w:val="00A23689"/>
    <w:rsid w:val="00A9562E"/>
    <w:rsid w:val="00A976E0"/>
    <w:rsid w:val="00AB7C49"/>
    <w:rsid w:val="00AC16DA"/>
    <w:rsid w:val="00BB6D27"/>
    <w:rsid w:val="00BE7568"/>
    <w:rsid w:val="00C01404"/>
    <w:rsid w:val="00C472D4"/>
    <w:rsid w:val="00C56BED"/>
    <w:rsid w:val="00C6602D"/>
    <w:rsid w:val="00CE6800"/>
    <w:rsid w:val="00D202C1"/>
    <w:rsid w:val="00D37FA5"/>
    <w:rsid w:val="00DB2FBC"/>
    <w:rsid w:val="00E17780"/>
    <w:rsid w:val="00E97C3F"/>
    <w:rsid w:val="00ED4224"/>
    <w:rsid w:val="00ED6F2D"/>
    <w:rsid w:val="00EE5704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EF9F"/>
  <w15:chartTrackingRefBased/>
  <w15:docId w15:val="{DA7DAEE6-0832-45C3-951B-B660BB91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Tekst podstawo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WN Legal Tekst"/>
    <w:qFormat/>
    <w:rsid w:val="00383DC1"/>
    <w:pPr>
      <w:spacing w:line="276" w:lineRule="auto"/>
      <w:jc w:val="both"/>
    </w:pPr>
    <w:rPr>
      <w:lang w:val="en-US"/>
    </w:rPr>
  </w:style>
  <w:style w:type="paragraph" w:styleId="Nagwek1">
    <w:name w:val="heading 1"/>
    <w:aliases w:val="1. TYTUŁ PUNKTU"/>
    <w:basedOn w:val="Normalny"/>
    <w:next w:val="Nagwek2"/>
    <w:link w:val="Nagwek1Znak"/>
    <w:uiPriority w:val="9"/>
    <w:qFormat/>
    <w:rsid w:val="002275C0"/>
    <w:pPr>
      <w:numPr>
        <w:numId w:val="11"/>
      </w:numPr>
      <w:snapToGrid w:val="0"/>
      <w:spacing w:before="120" w:after="120"/>
      <w:ind w:left="709" w:hanging="709"/>
      <w:outlineLvl w:val="0"/>
    </w:pPr>
    <w:rPr>
      <w:rFonts w:eastAsia="Verdana" w:cs="Arial"/>
      <w:b/>
      <w:bCs/>
      <w:color w:val="000000"/>
      <w:szCs w:val="21"/>
      <w:lang w:val="pl-PL" w:eastAsia="pl-PL" w:bidi="pl-PL"/>
    </w:rPr>
  </w:style>
  <w:style w:type="paragraph" w:styleId="Nagwek2">
    <w:name w:val="heading 2"/>
    <w:aliases w:val="1.1. PUNKT"/>
    <w:basedOn w:val="Nagwek1"/>
    <w:link w:val="Nagwek2Znak"/>
    <w:uiPriority w:val="9"/>
    <w:unhideWhenUsed/>
    <w:qFormat/>
    <w:rsid w:val="002275C0"/>
    <w:pPr>
      <w:numPr>
        <w:ilvl w:val="1"/>
        <w:numId w:val="10"/>
      </w:numPr>
      <w:ind w:left="709" w:hanging="709"/>
      <w:outlineLvl w:val="1"/>
    </w:pPr>
    <w:rPr>
      <w:b w:val="0"/>
      <w:bCs w:val="0"/>
    </w:rPr>
  </w:style>
  <w:style w:type="paragraph" w:styleId="Nagwek3">
    <w:name w:val="heading 3"/>
    <w:aliases w:val="1.1.1. PUNKT"/>
    <w:basedOn w:val="Nagwek2"/>
    <w:link w:val="Nagwek3Znak"/>
    <w:uiPriority w:val="9"/>
    <w:unhideWhenUsed/>
    <w:qFormat/>
    <w:rsid w:val="00764E9B"/>
    <w:pPr>
      <w:numPr>
        <w:ilvl w:val="2"/>
        <w:numId w:val="4"/>
      </w:numPr>
      <w:ind w:left="1560" w:hanging="840"/>
      <w:outlineLvl w:val="2"/>
    </w:pPr>
  </w:style>
  <w:style w:type="paragraph" w:styleId="Nagwek4">
    <w:name w:val="heading 4"/>
    <w:aliases w:val="1.1.1.1. PUNKT"/>
    <w:basedOn w:val="Nagwek3"/>
    <w:link w:val="Nagwek4Znak"/>
    <w:uiPriority w:val="9"/>
    <w:unhideWhenUsed/>
    <w:qFormat/>
    <w:rsid w:val="00764E9B"/>
    <w:pPr>
      <w:numPr>
        <w:ilvl w:val="3"/>
        <w:numId w:val="11"/>
      </w:numPr>
      <w:outlineLvl w:val="3"/>
    </w:pPr>
  </w:style>
  <w:style w:type="paragraph" w:styleId="Nagwek5">
    <w:name w:val="heading 5"/>
    <w:aliases w:val="Tytuł preambuły"/>
    <w:basedOn w:val="Normalny"/>
    <w:next w:val="Normalny"/>
    <w:link w:val="Nagwek5Znak"/>
    <w:uiPriority w:val="9"/>
    <w:unhideWhenUsed/>
    <w:qFormat/>
    <w:rsid w:val="00644949"/>
    <w:pPr>
      <w:spacing w:before="360" w:after="360"/>
      <w:jc w:val="center"/>
      <w:outlineLvl w:val="4"/>
    </w:pPr>
    <w:rPr>
      <w:b/>
      <w:bCs/>
      <w:i/>
      <w:iCs/>
      <w:lang w:val="pl-PL"/>
    </w:rPr>
  </w:style>
  <w:style w:type="paragraph" w:styleId="Nagwek6">
    <w:name w:val="heading 6"/>
    <w:aliases w:val="Punkty preambuły"/>
    <w:basedOn w:val="Akapitzlist"/>
    <w:next w:val="Normalny"/>
    <w:link w:val="Nagwek6Znak"/>
    <w:uiPriority w:val="9"/>
    <w:unhideWhenUsed/>
    <w:qFormat/>
    <w:rsid w:val="00644949"/>
    <w:pPr>
      <w:numPr>
        <w:numId w:val="6"/>
      </w:numPr>
      <w:spacing w:before="360" w:after="360" w:line="276" w:lineRule="auto"/>
      <w:jc w:val="both"/>
      <w:outlineLvl w:val="5"/>
    </w:pPr>
    <w:rPr>
      <w:rFonts w:ascii="Arial" w:hAnsi="Arial" w:cs="Arial"/>
      <w:sz w:val="21"/>
      <w:szCs w:val="21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1.1. PUNKT Znak"/>
    <w:basedOn w:val="Domylnaczcionkaakapitu"/>
    <w:link w:val="Nagwek2"/>
    <w:uiPriority w:val="9"/>
    <w:rsid w:val="002275C0"/>
    <w:rPr>
      <w:rFonts w:eastAsia="Verdana" w:cs="Arial"/>
      <w:color w:val="000000"/>
      <w:szCs w:val="21"/>
      <w:lang w:eastAsia="pl-PL" w:bidi="pl-PL"/>
    </w:rPr>
  </w:style>
  <w:style w:type="character" w:customStyle="1" w:styleId="Nagwek1Znak">
    <w:name w:val="Nagłówek 1 Znak"/>
    <w:aliases w:val="1. TYTUŁ PUNKTU Znak"/>
    <w:basedOn w:val="Domylnaczcionkaakapitu"/>
    <w:link w:val="Nagwek1"/>
    <w:uiPriority w:val="9"/>
    <w:rsid w:val="002275C0"/>
    <w:rPr>
      <w:rFonts w:eastAsia="Verdana" w:cs="Arial"/>
      <w:b/>
      <w:bCs/>
      <w:color w:val="000000"/>
      <w:szCs w:val="21"/>
      <w:lang w:eastAsia="pl-PL" w:bidi="pl-PL"/>
    </w:rPr>
  </w:style>
  <w:style w:type="character" w:customStyle="1" w:styleId="Nagwek3Znak">
    <w:name w:val="Nagłówek 3 Znak"/>
    <w:aliases w:val="1.1.1. PUNKT Znak"/>
    <w:basedOn w:val="Domylnaczcionkaakapitu"/>
    <w:link w:val="Nagwek3"/>
    <w:uiPriority w:val="9"/>
    <w:rsid w:val="00764E9B"/>
    <w:rPr>
      <w:rFonts w:eastAsia="Verdana" w:cs="Arial"/>
      <w:color w:val="000000"/>
      <w:szCs w:val="21"/>
      <w:lang w:eastAsia="pl-PL" w:bidi="pl-PL"/>
    </w:rPr>
  </w:style>
  <w:style w:type="character" w:customStyle="1" w:styleId="Nagwek4Znak">
    <w:name w:val="Nagłówek 4 Znak"/>
    <w:aliases w:val="1.1.1.1. PUNKT Znak"/>
    <w:basedOn w:val="Domylnaczcionkaakapitu"/>
    <w:link w:val="Nagwek4"/>
    <w:uiPriority w:val="9"/>
    <w:rsid w:val="00764E9B"/>
    <w:rPr>
      <w:rFonts w:eastAsia="Verdana" w:cs="Arial"/>
      <w:color w:val="000000"/>
      <w:szCs w:val="21"/>
      <w:lang w:eastAsia="pl-PL" w:bidi="pl-PL"/>
    </w:rPr>
  </w:style>
  <w:style w:type="paragraph" w:styleId="Akapitzlist">
    <w:name w:val="List Paragraph"/>
    <w:basedOn w:val="Normalny"/>
    <w:uiPriority w:val="34"/>
    <w:qFormat/>
    <w:rsid w:val="00A9562E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6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62E"/>
    <w:pPr>
      <w:spacing w:after="16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62E"/>
    <w:rPr>
      <w:rFonts w:asciiTheme="minorHAnsi" w:hAnsiTheme="minorHAnsi" w:cstheme="minorBidi"/>
      <w:sz w:val="20"/>
      <w:szCs w:val="20"/>
      <w:lang w:val="en-US"/>
    </w:rPr>
  </w:style>
  <w:style w:type="character" w:customStyle="1" w:styleId="Nagwek5Znak">
    <w:name w:val="Nagłówek 5 Znak"/>
    <w:aliases w:val="Tytuł preambuły Znak"/>
    <w:basedOn w:val="Domylnaczcionkaakapitu"/>
    <w:link w:val="Nagwek5"/>
    <w:uiPriority w:val="9"/>
    <w:rsid w:val="00644949"/>
    <w:rPr>
      <w:b/>
      <w:bCs/>
      <w:i/>
      <w:iCs/>
    </w:rPr>
  </w:style>
  <w:style w:type="character" w:customStyle="1" w:styleId="Nagwek6Znak">
    <w:name w:val="Nagłówek 6 Znak"/>
    <w:aliases w:val="Punkty preambuły Znak"/>
    <w:basedOn w:val="Domylnaczcionkaakapitu"/>
    <w:link w:val="Nagwek6"/>
    <w:uiPriority w:val="9"/>
    <w:rsid w:val="00644949"/>
    <w:rPr>
      <w:rFonts w:cs="Arial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E647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E647C"/>
    <w:rPr>
      <w:i/>
      <w:iCs/>
      <w:color w:val="000000" w:themeColor="tex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364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4A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64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4AB"/>
    <w:rPr>
      <w:lang w:val="en-US"/>
    </w:rPr>
  </w:style>
  <w:style w:type="paragraph" w:styleId="Poprawka">
    <w:name w:val="Revision"/>
    <w:hidden/>
    <w:uiPriority w:val="99"/>
    <w:semiHidden/>
    <w:rsid w:val="001E4B71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704"/>
    <w:pPr>
      <w:spacing w:after="0" w:line="240" w:lineRule="auto"/>
      <w:jc w:val="both"/>
    </w:pPr>
    <w:rPr>
      <w:rFonts w:ascii="Arial" w:hAnsi="Arial" w:cs="Times New Roman (Tekst podstawo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704"/>
    <w:rPr>
      <w:rFonts w:asciiTheme="minorHAnsi" w:hAnsiTheme="minorHAnsi" w:cstheme="minorBid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214ae6-59a4-4223-8d38-80448bf5f2d6">
      <Terms xmlns="http://schemas.microsoft.com/office/infopath/2007/PartnerControls"/>
    </lcf76f155ced4ddcb4097134ff3c332f>
    <TaxCatchAll xmlns="dfea31c3-5811-4b62-a5f0-f14f9ab599d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8FE761435B845854AEFF50A1957B5" ma:contentTypeVersion="13" ma:contentTypeDescription="Utwórz nowy dokument." ma:contentTypeScope="" ma:versionID="7dcb3fd6940f55add94ffa4bc6f32a99">
  <xsd:schema xmlns:xsd="http://www.w3.org/2001/XMLSchema" xmlns:xs="http://www.w3.org/2001/XMLSchema" xmlns:p="http://schemas.microsoft.com/office/2006/metadata/properties" xmlns:ns2="9e214ae6-59a4-4223-8d38-80448bf5f2d6" xmlns:ns3="dfea31c3-5811-4b62-a5f0-f14f9ab599d3" targetNamespace="http://schemas.microsoft.com/office/2006/metadata/properties" ma:root="true" ma:fieldsID="6bcc73d558cbc94bc635b87a1ec1c177" ns2:_="" ns3:_="">
    <xsd:import namespace="9e214ae6-59a4-4223-8d38-80448bf5f2d6"/>
    <xsd:import namespace="dfea31c3-5811-4b62-a5f0-f14f9ab59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14ae6-59a4-4223-8d38-80448bf5f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1a24b70-150f-4545-afd8-a0fb8e9e9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a31c3-5811-4b62-a5f0-f14f9ab599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2b15cb8-dbe0-4b15-92e5-8dcab5cc72d2}" ma:internalName="TaxCatchAll" ma:showField="CatchAllData" ma:web="dfea31c3-5811-4b62-a5f0-f14f9ab599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9BE86-3BD7-4897-A652-889199AF7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8A0E23-CD14-4DA2-BBB4-C12D2DD18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181F3-0C43-4D67-87F9-FF230589AE5A}">
  <ds:schemaRefs>
    <ds:schemaRef ds:uri="http://schemas.microsoft.com/office/2006/metadata/properties"/>
    <ds:schemaRef ds:uri="http://schemas.microsoft.com/office/infopath/2007/PartnerControls"/>
    <ds:schemaRef ds:uri="9e214ae6-59a4-4223-8d38-80448bf5f2d6"/>
    <ds:schemaRef ds:uri="dfea31c3-5811-4b62-a5f0-f14f9ab599d3"/>
  </ds:schemaRefs>
</ds:datastoreItem>
</file>

<file path=customXml/itemProps4.xml><?xml version="1.0" encoding="utf-8"?>
<ds:datastoreItem xmlns:ds="http://schemas.openxmlformats.org/officeDocument/2006/customXml" ds:itemID="{3AB1D8E2-78F6-43DD-AD1A-446DBA74B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14ae6-59a4-4223-8d38-80448bf5f2d6"/>
    <ds:schemaRef ds:uri="dfea31c3-5811-4b62-a5f0-f14f9ab59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 Legal Wątrobiński Nartowski S.K.A.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Wątrobiński</dc:creator>
  <cp:keywords/>
  <dc:description/>
  <cp:lastModifiedBy>Katarzyna Stępniewska</cp:lastModifiedBy>
  <cp:revision>2</cp:revision>
  <dcterms:created xsi:type="dcterms:W3CDTF">2023-06-01T12:21:00Z</dcterms:created>
  <dcterms:modified xsi:type="dcterms:W3CDTF">2023-06-01T12:21:00Z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0x0101000148FE761435B845854AEFF50A1957B5</vt:lpwstr>
  </property>
</Properties>
</file>